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26" w:rsidRPr="00063026" w:rsidRDefault="00063026" w:rsidP="00063026">
      <w:pPr>
        <w:rPr>
          <w:rFonts w:ascii="Arial Narrow" w:hAnsi="Arial Narrow"/>
          <w:b/>
          <w:bCs/>
          <w:sz w:val="24"/>
          <w:szCs w:val="24"/>
        </w:rPr>
      </w:pPr>
      <w:r w:rsidRPr="00063026">
        <w:rPr>
          <w:rFonts w:ascii="Arial Narrow" w:hAnsi="Arial Narrow"/>
          <w:b/>
          <w:bCs/>
          <w:sz w:val="24"/>
          <w:szCs w:val="24"/>
        </w:rPr>
        <w:t xml:space="preserve">Wojewódzki Inspektorat Transportu Drogowego w Katowicach </w:t>
      </w:r>
    </w:p>
    <w:p w:rsidR="00063026" w:rsidRPr="00063026" w:rsidRDefault="00063026" w:rsidP="00063026">
      <w:pPr>
        <w:rPr>
          <w:rFonts w:ascii="Arial Narrow" w:hAnsi="Arial Narrow"/>
          <w:sz w:val="24"/>
          <w:szCs w:val="24"/>
        </w:rPr>
      </w:pPr>
      <w:r w:rsidRPr="00063026">
        <w:rPr>
          <w:rFonts w:ascii="Arial Narrow" w:hAnsi="Arial Narrow"/>
          <w:sz w:val="24"/>
          <w:szCs w:val="24"/>
        </w:rPr>
        <w:t xml:space="preserve">Wojewódzki Inspektor Transportu Drogowego </w:t>
      </w:r>
    </w:p>
    <w:p w:rsidR="00063026" w:rsidRPr="00063026" w:rsidRDefault="00063026" w:rsidP="00063026">
      <w:pPr>
        <w:numPr>
          <w:ilvl w:val="0"/>
          <w:numId w:val="1"/>
        </w:numPr>
        <w:rPr>
          <w:rFonts w:ascii="Arial Narrow" w:hAnsi="Arial Narrow"/>
          <w:sz w:val="24"/>
          <w:szCs w:val="24"/>
        </w:rPr>
      </w:pPr>
      <w:r w:rsidRPr="00063026">
        <w:rPr>
          <w:rFonts w:ascii="Arial Narrow" w:hAnsi="Arial Narrow"/>
          <w:sz w:val="24"/>
          <w:szCs w:val="24"/>
        </w:rPr>
        <w:t xml:space="preserve">poszukuje kandydatów na stanowisko: </w:t>
      </w:r>
      <w:r>
        <w:rPr>
          <w:rFonts w:ascii="Arial Narrow" w:hAnsi="Arial Narrow"/>
          <w:sz w:val="24"/>
          <w:szCs w:val="24"/>
        </w:rPr>
        <w:t xml:space="preserve"> </w:t>
      </w:r>
      <w:r w:rsidRPr="00063026">
        <w:rPr>
          <w:rFonts w:ascii="Arial Narrow" w:hAnsi="Arial Narrow"/>
          <w:b/>
          <w:bCs/>
          <w:sz w:val="24"/>
          <w:szCs w:val="24"/>
        </w:rPr>
        <w:t xml:space="preserve">starszy księgowy </w:t>
      </w:r>
      <w:r w:rsidRPr="00063026">
        <w:rPr>
          <w:rFonts w:ascii="Arial Narrow" w:hAnsi="Arial Narrow"/>
          <w:sz w:val="24"/>
          <w:szCs w:val="24"/>
        </w:rPr>
        <w:t xml:space="preserve">w Wydziale Finansowo-Księgowym </w:t>
      </w:r>
    </w:p>
    <w:p w:rsidR="00063026" w:rsidRDefault="00063026" w:rsidP="00B81857">
      <w:pPr>
        <w:numPr>
          <w:ilvl w:val="0"/>
          <w:numId w:val="1"/>
        </w:numPr>
        <w:spacing w:after="0" w:line="240" w:lineRule="auto"/>
        <w:ind w:left="714" w:hanging="357"/>
        <w:rPr>
          <w:rFonts w:ascii="Arial Narrow" w:hAnsi="Arial Narrow"/>
          <w:sz w:val="24"/>
          <w:szCs w:val="24"/>
        </w:rPr>
      </w:pPr>
      <w:r w:rsidRPr="00063026">
        <w:rPr>
          <w:rFonts w:ascii="Arial Narrow" w:hAnsi="Arial Narrow"/>
          <w:sz w:val="24"/>
          <w:szCs w:val="24"/>
        </w:rPr>
        <w:t xml:space="preserve">W miesiącu poprzedzającym datę upublicznienia ogłoszenia wskaźnik zatrudnienia osób niepełnosprawnych w urzędzie, w rozumieniu przepisów o rehabilitacji zawodowej i społecznej oraz zatrudnianiu osób niepełnosprawnych, </w:t>
      </w:r>
      <w:r w:rsidRPr="00063026">
        <w:rPr>
          <w:rFonts w:ascii="Arial Narrow" w:hAnsi="Arial Narrow"/>
          <w:b/>
          <w:bCs/>
          <w:sz w:val="24"/>
          <w:szCs w:val="24"/>
        </w:rPr>
        <w:t>jest niższy niż 6%</w:t>
      </w:r>
      <w:r w:rsidRPr="00063026">
        <w:rPr>
          <w:rFonts w:ascii="Arial Narrow" w:hAnsi="Arial Narrow"/>
          <w:sz w:val="24"/>
          <w:szCs w:val="24"/>
        </w:rPr>
        <w:t>.</w:t>
      </w:r>
    </w:p>
    <w:p w:rsidR="00B81857" w:rsidRPr="00063026" w:rsidRDefault="00B81857" w:rsidP="00B81857">
      <w:pPr>
        <w:spacing w:after="0" w:line="240" w:lineRule="auto"/>
        <w:ind w:left="714"/>
        <w:rPr>
          <w:rFonts w:ascii="Arial Narrow" w:hAnsi="Arial Narrow"/>
          <w:sz w:val="24"/>
          <w:szCs w:val="24"/>
        </w:rPr>
      </w:pPr>
    </w:p>
    <w:p w:rsidR="00063026" w:rsidRPr="00B81857" w:rsidRDefault="00063026" w:rsidP="00063026">
      <w:pPr>
        <w:numPr>
          <w:ilvl w:val="0"/>
          <w:numId w:val="1"/>
        </w:numPr>
        <w:rPr>
          <w:rFonts w:ascii="Arial Narrow" w:hAnsi="Arial Narrow"/>
          <w:b/>
          <w:sz w:val="24"/>
          <w:szCs w:val="24"/>
          <w:u w:val="single"/>
        </w:rPr>
      </w:pPr>
      <w:r w:rsidRPr="00B81857">
        <w:rPr>
          <w:rFonts w:ascii="Arial Narrow" w:hAnsi="Arial Narrow"/>
          <w:b/>
          <w:sz w:val="24"/>
          <w:szCs w:val="24"/>
          <w:u w:val="single"/>
        </w:rPr>
        <w:t>ogłoszenie o naborze w celu zastępstwa nieobecnego członka korpusu służby cywilnej</w:t>
      </w:r>
    </w:p>
    <w:p w:rsidR="00063026" w:rsidRPr="00B81857" w:rsidRDefault="00B81857" w:rsidP="00B81857">
      <w:pPr>
        <w:spacing w:after="0" w:line="240" w:lineRule="auto"/>
        <w:rPr>
          <w:rFonts w:ascii="Arial Narrow" w:hAnsi="Arial Narrow"/>
          <w:b/>
          <w:bCs/>
          <w:sz w:val="24"/>
          <w:szCs w:val="24"/>
        </w:rPr>
      </w:pPr>
      <w:r>
        <w:rPr>
          <w:rFonts w:ascii="Arial Narrow" w:hAnsi="Arial Narrow"/>
          <w:b/>
          <w:bCs/>
          <w:sz w:val="24"/>
          <w:szCs w:val="24"/>
        </w:rPr>
        <w:t>Wymiar etatu: 1</w:t>
      </w:r>
    </w:p>
    <w:p w:rsidR="00063026" w:rsidRDefault="00063026" w:rsidP="00B81857">
      <w:pPr>
        <w:spacing w:after="0" w:line="240" w:lineRule="auto"/>
        <w:rPr>
          <w:rFonts w:ascii="Arial Narrow" w:hAnsi="Arial Narrow"/>
          <w:b/>
          <w:bCs/>
          <w:sz w:val="24"/>
          <w:szCs w:val="24"/>
        </w:rPr>
      </w:pPr>
      <w:r w:rsidRPr="00063026">
        <w:rPr>
          <w:rFonts w:ascii="Arial Narrow" w:hAnsi="Arial Narrow"/>
          <w:b/>
          <w:bCs/>
          <w:sz w:val="24"/>
          <w:szCs w:val="24"/>
        </w:rPr>
        <w:t>Miejsce wykonywania pracy:</w:t>
      </w:r>
      <w:r w:rsidR="00B81857">
        <w:rPr>
          <w:rFonts w:ascii="Arial Narrow" w:hAnsi="Arial Narrow"/>
          <w:b/>
          <w:bCs/>
          <w:sz w:val="24"/>
          <w:szCs w:val="24"/>
        </w:rPr>
        <w:t xml:space="preserve">   </w:t>
      </w:r>
      <w:r w:rsidRPr="00063026">
        <w:rPr>
          <w:rFonts w:ascii="Arial Narrow" w:hAnsi="Arial Narrow"/>
          <w:b/>
          <w:bCs/>
          <w:sz w:val="24"/>
          <w:szCs w:val="24"/>
        </w:rPr>
        <w:t>Katowice</w:t>
      </w:r>
    </w:p>
    <w:p w:rsidR="00B81857" w:rsidRPr="00B81857" w:rsidRDefault="00B81857" w:rsidP="00B81857">
      <w:pPr>
        <w:spacing w:after="0" w:line="240" w:lineRule="auto"/>
        <w:rPr>
          <w:rFonts w:ascii="Arial Narrow" w:hAnsi="Arial Narrow"/>
          <w:b/>
          <w:bCs/>
          <w:sz w:val="24"/>
          <w:szCs w:val="24"/>
        </w:rPr>
      </w:pPr>
    </w:p>
    <w:p w:rsidR="00063026" w:rsidRPr="00063026" w:rsidRDefault="00063026" w:rsidP="00063026">
      <w:pPr>
        <w:rPr>
          <w:rFonts w:ascii="Arial Narrow" w:hAnsi="Arial Narrow"/>
          <w:b/>
          <w:bCs/>
          <w:sz w:val="24"/>
          <w:szCs w:val="24"/>
        </w:rPr>
      </w:pPr>
      <w:r w:rsidRPr="00063026">
        <w:rPr>
          <w:rFonts w:ascii="Arial Narrow" w:hAnsi="Arial Narrow"/>
          <w:b/>
          <w:bCs/>
          <w:sz w:val="24"/>
          <w:szCs w:val="24"/>
        </w:rPr>
        <w:t xml:space="preserve">Zakres zadań wykonywanych na stanowisku pracy: </w:t>
      </w:r>
    </w:p>
    <w:p w:rsidR="00063026" w:rsidRPr="00063026" w:rsidRDefault="00063026" w:rsidP="00B81857">
      <w:pPr>
        <w:numPr>
          <w:ilvl w:val="0"/>
          <w:numId w:val="4"/>
        </w:numPr>
        <w:spacing w:after="0" w:line="240" w:lineRule="auto"/>
        <w:ind w:left="714" w:hanging="357"/>
        <w:rPr>
          <w:rFonts w:ascii="Arial Narrow" w:hAnsi="Arial Narrow"/>
          <w:sz w:val="24"/>
          <w:szCs w:val="24"/>
        </w:rPr>
      </w:pPr>
      <w:r w:rsidRPr="00063026">
        <w:rPr>
          <w:rFonts w:ascii="Arial Narrow" w:hAnsi="Arial Narrow"/>
          <w:sz w:val="24"/>
          <w:szCs w:val="24"/>
        </w:rPr>
        <w:t xml:space="preserve">bieżące i prawidłowe prowadzenie rachunkowości jednostki, </w:t>
      </w:r>
    </w:p>
    <w:p w:rsidR="00063026" w:rsidRPr="00063026" w:rsidRDefault="00063026" w:rsidP="00B81857">
      <w:pPr>
        <w:numPr>
          <w:ilvl w:val="0"/>
          <w:numId w:val="4"/>
        </w:numPr>
        <w:spacing w:after="0" w:line="240" w:lineRule="auto"/>
        <w:ind w:left="714" w:hanging="357"/>
        <w:rPr>
          <w:rFonts w:ascii="Arial Narrow" w:hAnsi="Arial Narrow"/>
          <w:sz w:val="24"/>
          <w:szCs w:val="24"/>
        </w:rPr>
      </w:pPr>
      <w:r w:rsidRPr="00063026">
        <w:rPr>
          <w:rFonts w:ascii="Arial Narrow" w:hAnsi="Arial Narrow"/>
          <w:sz w:val="24"/>
          <w:szCs w:val="24"/>
        </w:rPr>
        <w:t xml:space="preserve">obsługa finansowo- księgowa w zakresie dochodów i wydatków, </w:t>
      </w:r>
    </w:p>
    <w:p w:rsidR="00063026" w:rsidRPr="00063026" w:rsidRDefault="00063026" w:rsidP="00B81857">
      <w:pPr>
        <w:numPr>
          <w:ilvl w:val="0"/>
          <w:numId w:val="4"/>
        </w:numPr>
        <w:spacing w:after="0" w:line="240" w:lineRule="auto"/>
        <w:ind w:left="714" w:hanging="357"/>
        <w:rPr>
          <w:rFonts w:ascii="Arial Narrow" w:hAnsi="Arial Narrow"/>
          <w:sz w:val="24"/>
          <w:szCs w:val="24"/>
        </w:rPr>
      </w:pPr>
      <w:r w:rsidRPr="00063026">
        <w:rPr>
          <w:rFonts w:ascii="Arial Narrow" w:hAnsi="Arial Narrow"/>
          <w:sz w:val="24"/>
          <w:szCs w:val="24"/>
        </w:rPr>
        <w:t xml:space="preserve">sporządzanie list płac; prowadzenie rozliczeń z tytułu ubezpieczeń społecznych i podatkowych, oraz sprawozdawczość budżetowa i sprawozdawczość wobec GUS, </w:t>
      </w:r>
    </w:p>
    <w:p w:rsidR="00063026" w:rsidRPr="00063026" w:rsidRDefault="00063026" w:rsidP="00B81857">
      <w:pPr>
        <w:numPr>
          <w:ilvl w:val="0"/>
          <w:numId w:val="4"/>
        </w:numPr>
        <w:spacing w:after="0" w:line="240" w:lineRule="auto"/>
        <w:ind w:left="714" w:hanging="357"/>
        <w:rPr>
          <w:rFonts w:ascii="Arial Narrow" w:hAnsi="Arial Narrow"/>
          <w:sz w:val="24"/>
          <w:szCs w:val="24"/>
        </w:rPr>
      </w:pPr>
      <w:r w:rsidRPr="00063026">
        <w:rPr>
          <w:rFonts w:ascii="Arial Narrow" w:hAnsi="Arial Narrow"/>
          <w:sz w:val="24"/>
          <w:szCs w:val="24"/>
        </w:rPr>
        <w:t xml:space="preserve">ewidencjonowanie środków trwałych, naliczanie amortyzacji, oraz rozliczanie inwentaryzacji rzeczowych i pieniężnych składników majątkowych, </w:t>
      </w:r>
    </w:p>
    <w:p w:rsidR="00063026" w:rsidRPr="00063026" w:rsidRDefault="00063026" w:rsidP="00B81857">
      <w:pPr>
        <w:numPr>
          <w:ilvl w:val="0"/>
          <w:numId w:val="4"/>
        </w:numPr>
        <w:spacing w:after="0" w:line="240" w:lineRule="auto"/>
        <w:ind w:left="714" w:hanging="357"/>
        <w:rPr>
          <w:rFonts w:ascii="Arial Narrow" w:hAnsi="Arial Narrow"/>
          <w:sz w:val="24"/>
          <w:szCs w:val="24"/>
        </w:rPr>
      </w:pPr>
      <w:r w:rsidRPr="00063026">
        <w:rPr>
          <w:rFonts w:ascii="Arial Narrow" w:hAnsi="Arial Narrow"/>
          <w:sz w:val="24"/>
          <w:szCs w:val="24"/>
        </w:rPr>
        <w:t xml:space="preserve">prawidłowe i terminowe rozliczanie należności i zobowiązań pieniężnych, w tym prowadzenie rozliczeń z tytułu należności wobec innych jednostek organizacyjnych, </w:t>
      </w:r>
    </w:p>
    <w:p w:rsidR="00063026" w:rsidRPr="00063026" w:rsidRDefault="00063026" w:rsidP="00B81857">
      <w:pPr>
        <w:numPr>
          <w:ilvl w:val="0"/>
          <w:numId w:val="4"/>
        </w:numPr>
        <w:spacing w:after="0" w:line="240" w:lineRule="auto"/>
        <w:ind w:left="714" w:hanging="357"/>
        <w:rPr>
          <w:rFonts w:ascii="Arial Narrow" w:hAnsi="Arial Narrow"/>
          <w:sz w:val="24"/>
          <w:szCs w:val="24"/>
        </w:rPr>
      </w:pPr>
      <w:r w:rsidRPr="00063026">
        <w:rPr>
          <w:rFonts w:ascii="Arial Narrow" w:hAnsi="Arial Narrow"/>
          <w:sz w:val="24"/>
          <w:szCs w:val="24"/>
        </w:rPr>
        <w:t xml:space="preserve">ewidencjonowanie wpłat należności w specjalistycznych programach wspomagających, </w:t>
      </w:r>
    </w:p>
    <w:p w:rsidR="00063026" w:rsidRPr="00063026" w:rsidRDefault="00063026" w:rsidP="00B81857">
      <w:pPr>
        <w:numPr>
          <w:ilvl w:val="0"/>
          <w:numId w:val="4"/>
        </w:numPr>
        <w:spacing w:after="0" w:line="240" w:lineRule="auto"/>
        <w:ind w:left="714" w:hanging="357"/>
        <w:rPr>
          <w:rFonts w:ascii="Arial Narrow" w:hAnsi="Arial Narrow"/>
          <w:sz w:val="24"/>
          <w:szCs w:val="24"/>
        </w:rPr>
      </w:pPr>
      <w:r w:rsidRPr="00063026">
        <w:rPr>
          <w:rFonts w:ascii="Arial Narrow" w:hAnsi="Arial Narrow"/>
          <w:sz w:val="24"/>
          <w:szCs w:val="24"/>
        </w:rPr>
        <w:t xml:space="preserve">sporządzanie sprawozdań na arkuszach kalkulacyjnych Excel na podstawie danych umieszczonych w systemie </w:t>
      </w:r>
      <w:proofErr w:type="spellStart"/>
      <w:r w:rsidRPr="00063026">
        <w:rPr>
          <w:rFonts w:ascii="Arial Narrow" w:hAnsi="Arial Narrow"/>
          <w:sz w:val="24"/>
          <w:szCs w:val="24"/>
        </w:rPr>
        <w:t>Support</w:t>
      </w:r>
      <w:proofErr w:type="spellEnd"/>
      <w:r w:rsidRPr="00063026">
        <w:rPr>
          <w:rFonts w:ascii="Arial Narrow" w:hAnsi="Arial Narrow"/>
          <w:sz w:val="24"/>
          <w:szCs w:val="24"/>
        </w:rPr>
        <w:t xml:space="preserve">, </w:t>
      </w:r>
    </w:p>
    <w:p w:rsidR="00063026" w:rsidRPr="00063026" w:rsidRDefault="00063026" w:rsidP="00B81857">
      <w:pPr>
        <w:numPr>
          <w:ilvl w:val="0"/>
          <w:numId w:val="4"/>
        </w:numPr>
        <w:spacing w:after="0" w:line="240" w:lineRule="auto"/>
        <w:ind w:left="714" w:hanging="357"/>
        <w:rPr>
          <w:rFonts w:ascii="Arial Narrow" w:hAnsi="Arial Narrow"/>
          <w:sz w:val="24"/>
          <w:szCs w:val="24"/>
        </w:rPr>
      </w:pPr>
      <w:r w:rsidRPr="00063026">
        <w:rPr>
          <w:rFonts w:ascii="Arial Narrow" w:hAnsi="Arial Narrow"/>
          <w:sz w:val="24"/>
          <w:szCs w:val="24"/>
        </w:rPr>
        <w:t xml:space="preserve">zastępowanie Głównego Księgowego w trakcie jego nieobecności. </w:t>
      </w:r>
    </w:p>
    <w:p w:rsidR="00063026" w:rsidRPr="00063026" w:rsidRDefault="00063026" w:rsidP="00063026">
      <w:pPr>
        <w:rPr>
          <w:rFonts w:ascii="Arial Narrow" w:hAnsi="Arial Narrow"/>
          <w:b/>
          <w:bCs/>
          <w:sz w:val="24"/>
          <w:szCs w:val="24"/>
        </w:rPr>
      </w:pPr>
      <w:r w:rsidRPr="00063026">
        <w:rPr>
          <w:rFonts w:ascii="Arial Narrow" w:hAnsi="Arial Narrow"/>
          <w:b/>
          <w:bCs/>
          <w:sz w:val="24"/>
          <w:szCs w:val="24"/>
        </w:rPr>
        <w:t>Warunki pracy</w:t>
      </w:r>
    </w:p>
    <w:p w:rsidR="00063026" w:rsidRPr="00063026" w:rsidRDefault="00063026" w:rsidP="00B81857">
      <w:pPr>
        <w:numPr>
          <w:ilvl w:val="0"/>
          <w:numId w:val="5"/>
        </w:numPr>
        <w:spacing w:after="0" w:line="240" w:lineRule="auto"/>
        <w:ind w:left="714" w:hanging="357"/>
        <w:jc w:val="both"/>
        <w:rPr>
          <w:rFonts w:ascii="Arial Narrow" w:hAnsi="Arial Narrow"/>
          <w:b/>
          <w:bCs/>
          <w:sz w:val="24"/>
          <w:szCs w:val="24"/>
        </w:rPr>
      </w:pPr>
      <w:r w:rsidRPr="00063026">
        <w:rPr>
          <w:rFonts w:ascii="Arial Narrow" w:hAnsi="Arial Narrow"/>
          <w:b/>
          <w:bCs/>
          <w:sz w:val="24"/>
          <w:szCs w:val="24"/>
        </w:rPr>
        <w:t>Warunki dotyczące charakteru pracy na stanowisku i sposobu wykonywania zadań</w:t>
      </w:r>
      <w:r w:rsidRPr="00063026">
        <w:rPr>
          <w:rFonts w:ascii="Arial Narrow" w:hAnsi="Arial Narrow"/>
          <w:sz w:val="24"/>
          <w:szCs w:val="24"/>
        </w:rPr>
        <w:br/>
        <w:t>oświetlenie naturalne i sztuczne; obsługa komputera powyżej 4 godzin dziennie;</w:t>
      </w:r>
      <w:r w:rsidRPr="00063026">
        <w:rPr>
          <w:rFonts w:ascii="Arial Narrow" w:hAnsi="Arial Narrow"/>
          <w:sz w:val="24"/>
          <w:szCs w:val="24"/>
        </w:rPr>
        <w:br/>
        <w:t xml:space="preserve">użytkowanie sprzętu biurowego; kontakt z klientem zewnętrznym; wymuszona pozycja ciała; </w:t>
      </w:r>
    </w:p>
    <w:p w:rsidR="00063026" w:rsidRPr="00063026" w:rsidRDefault="00063026" w:rsidP="00B81857">
      <w:pPr>
        <w:numPr>
          <w:ilvl w:val="0"/>
          <w:numId w:val="5"/>
        </w:numPr>
        <w:spacing w:after="0" w:line="240" w:lineRule="auto"/>
        <w:ind w:left="714" w:hanging="357"/>
        <w:rPr>
          <w:rFonts w:ascii="Arial Narrow" w:hAnsi="Arial Narrow"/>
          <w:b/>
          <w:bCs/>
          <w:sz w:val="24"/>
          <w:szCs w:val="24"/>
        </w:rPr>
      </w:pPr>
      <w:r w:rsidRPr="00063026">
        <w:rPr>
          <w:rFonts w:ascii="Arial Narrow" w:hAnsi="Arial Narrow"/>
          <w:b/>
          <w:bCs/>
          <w:sz w:val="24"/>
          <w:szCs w:val="24"/>
        </w:rPr>
        <w:t>Miejsce i otoczenie organizacyjno-techniczne stanowiska pracy</w:t>
      </w:r>
      <w:r>
        <w:rPr>
          <w:rFonts w:ascii="Arial Narrow" w:hAnsi="Arial Narrow"/>
          <w:b/>
          <w:bCs/>
          <w:sz w:val="24"/>
          <w:szCs w:val="24"/>
        </w:rPr>
        <w:t xml:space="preserve"> </w:t>
      </w:r>
      <w:r w:rsidRPr="00063026">
        <w:rPr>
          <w:rFonts w:ascii="Arial Narrow" w:hAnsi="Arial Narrow"/>
          <w:sz w:val="24"/>
          <w:szCs w:val="24"/>
        </w:rPr>
        <w:t>praca przy komputerze powyżej</w:t>
      </w:r>
      <w:r>
        <w:rPr>
          <w:rFonts w:ascii="Arial Narrow" w:hAnsi="Arial Narrow"/>
          <w:sz w:val="24"/>
          <w:szCs w:val="24"/>
        </w:rPr>
        <w:t xml:space="preserve"> </w:t>
      </w:r>
      <w:r w:rsidRPr="00063026">
        <w:rPr>
          <w:rFonts w:ascii="Arial Narrow" w:hAnsi="Arial Narrow"/>
          <w:sz w:val="24"/>
          <w:szCs w:val="24"/>
        </w:rPr>
        <w:t xml:space="preserve"> 4h; obsługa</w:t>
      </w:r>
      <w:r>
        <w:rPr>
          <w:rFonts w:ascii="Arial Narrow" w:hAnsi="Arial Narrow"/>
          <w:sz w:val="24"/>
          <w:szCs w:val="24"/>
        </w:rPr>
        <w:t xml:space="preserve"> </w:t>
      </w:r>
      <w:r w:rsidRPr="00063026">
        <w:rPr>
          <w:rFonts w:ascii="Arial Narrow" w:hAnsi="Arial Narrow"/>
          <w:sz w:val="24"/>
          <w:szCs w:val="24"/>
        </w:rPr>
        <w:t xml:space="preserve"> urządzeń </w:t>
      </w:r>
      <w:r>
        <w:rPr>
          <w:rFonts w:ascii="Arial Narrow" w:hAnsi="Arial Narrow"/>
          <w:sz w:val="24"/>
          <w:szCs w:val="24"/>
        </w:rPr>
        <w:t xml:space="preserve"> </w:t>
      </w:r>
      <w:r w:rsidRPr="00063026">
        <w:rPr>
          <w:rFonts w:ascii="Arial Narrow" w:hAnsi="Arial Narrow"/>
          <w:sz w:val="24"/>
          <w:szCs w:val="24"/>
        </w:rPr>
        <w:t xml:space="preserve">biurowych; </w:t>
      </w:r>
      <w:r>
        <w:rPr>
          <w:rFonts w:ascii="Arial Narrow" w:hAnsi="Arial Narrow"/>
          <w:sz w:val="24"/>
          <w:szCs w:val="24"/>
        </w:rPr>
        <w:t xml:space="preserve"> </w:t>
      </w:r>
      <w:r w:rsidRPr="00063026">
        <w:rPr>
          <w:rFonts w:ascii="Arial Narrow" w:hAnsi="Arial Narrow"/>
          <w:sz w:val="24"/>
          <w:szCs w:val="24"/>
        </w:rPr>
        <w:t>obsługa specjalistycznego</w:t>
      </w:r>
      <w:r>
        <w:rPr>
          <w:rFonts w:ascii="Arial Narrow" w:hAnsi="Arial Narrow"/>
          <w:sz w:val="24"/>
          <w:szCs w:val="24"/>
        </w:rPr>
        <w:t xml:space="preserve"> </w:t>
      </w:r>
      <w:r w:rsidRPr="00063026">
        <w:rPr>
          <w:rFonts w:ascii="Arial Narrow" w:hAnsi="Arial Narrow"/>
          <w:sz w:val="24"/>
          <w:szCs w:val="24"/>
        </w:rPr>
        <w:t xml:space="preserve"> oprogramowania wspomagającego pracę inspektorów transportu drogowego; budynek nie jest wyposażony</w:t>
      </w:r>
      <w:r>
        <w:rPr>
          <w:rFonts w:ascii="Arial Narrow" w:hAnsi="Arial Narrow"/>
          <w:sz w:val="24"/>
          <w:szCs w:val="24"/>
        </w:rPr>
        <w:br/>
      </w:r>
      <w:r w:rsidRPr="00063026">
        <w:rPr>
          <w:rFonts w:ascii="Arial Narrow" w:hAnsi="Arial Narrow"/>
          <w:sz w:val="24"/>
          <w:szCs w:val="24"/>
        </w:rPr>
        <w:t>w podjazdy dla osób niepełnosprawnych; brak windy i brak toalet przystosowanyc</w:t>
      </w:r>
      <w:r>
        <w:rPr>
          <w:rFonts w:ascii="Arial Narrow" w:hAnsi="Arial Narrow"/>
          <w:sz w:val="24"/>
          <w:szCs w:val="24"/>
        </w:rPr>
        <w:t xml:space="preserve">h dla potrzeb </w:t>
      </w:r>
      <w:r w:rsidR="00B81857">
        <w:rPr>
          <w:rFonts w:ascii="Arial Narrow" w:hAnsi="Arial Narrow"/>
          <w:sz w:val="24"/>
          <w:szCs w:val="24"/>
        </w:rPr>
        <w:t>osób niepełnosprawnych.</w:t>
      </w:r>
    </w:p>
    <w:p w:rsidR="00063026" w:rsidRPr="00B81857" w:rsidRDefault="00063026" w:rsidP="00063026">
      <w:pPr>
        <w:rPr>
          <w:rFonts w:ascii="Arial Narrow" w:hAnsi="Arial Narrow"/>
          <w:b/>
          <w:bCs/>
          <w:sz w:val="24"/>
          <w:szCs w:val="24"/>
        </w:rPr>
      </w:pPr>
      <w:r w:rsidRPr="00063026">
        <w:rPr>
          <w:rFonts w:ascii="Arial Narrow" w:hAnsi="Arial Narrow"/>
          <w:b/>
          <w:bCs/>
          <w:sz w:val="24"/>
          <w:szCs w:val="24"/>
        </w:rPr>
        <w:t>Wymagani</w:t>
      </w:r>
      <w:r w:rsidR="00B81857">
        <w:rPr>
          <w:rFonts w:ascii="Arial Narrow" w:hAnsi="Arial Narrow"/>
          <w:b/>
          <w:bCs/>
          <w:sz w:val="24"/>
          <w:szCs w:val="24"/>
        </w:rPr>
        <w:t>a konieczne</w:t>
      </w:r>
    </w:p>
    <w:p w:rsidR="00063026" w:rsidRPr="00063026" w:rsidRDefault="00063026" w:rsidP="00B81857">
      <w:pPr>
        <w:numPr>
          <w:ilvl w:val="0"/>
          <w:numId w:val="6"/>
        </w:numPr>
        <w:spacing w:after="0" w:line="240" w:lineRule="auto"/>
        <w:ind w:left="714" w:hanging="357"/>
        <w:rPr>
          <w:rFonts w:ascii="Arial Narrow" w:hAnsi="Arial Narrow"/>
          <w:sz w:val="24"/>
          <w:szCs w:val="24"/>
        </w:rPr>
      </w:pPr>
      <w:r w:rsidRPr="00063026">
        <w:rPr>
          <w:rFonts w:ascii="Arial Narrow" w:hAnsi="Arial Narrow"/>
          <w:b/>
          <w:bCs/>
          <w:sz w:val="24"/>
          <w:szCs w:val="24"/>
        </w:rPr>
        <w:t>wykształcenie</w:t>
      </w:r>
      <w:r w:rsidRPr="00063026">
        <w:rPr>
          <w:rFonts w:ascii="Arial Narrow" w:hAnsi="Arial Narrow"/>
          <w:sz w:val="24"/>
          <w:szCs w:val="24"/>
        </w:rPr>
        <w:t xml:space="preserve">: wyższe ekonomiczne </w:t>
      </w:r>
    </w:p>
    <w:p w:rsidR="00063026" w:rsidRPr="00063026" w:rsidRDefault="00063026" w:rsidP="00B81857">
      <w:pPr>
        <w:numPr>
          <w:ilvl w:val="0"/>
          <w:numId w:val="6"/>
        </w:numPr>
        <w:spacing w:after="0" w:line="240" w:lineRule="auto"/>
        <w:ind w:left="714" w:hanging="357"/>
        <w:rPr>
          <w:rFonts w:ascii="Arial Narrow" w:hAnsi="Arial Narrow"/>
          <w:sz w:val="24"/>
          <w:szCs w:val="24"/>
        </w:rPr>
      </w:pPr>
      <w:r w:rsidRPr="00063026">
        <w:rPr>
          <w:rFonts w:ascii="Arial Narrow" w:hAnsi="Arial Narrow"/>
          <w:b/>
          <w:bCs/>
          <w:sz w:val="24"/>
          <w:szCs w:val="24"/>
        </w:rPr>
        <w:t>doświadczenie zawodowe/staż pracy</w:t>
      </w:r>
      <w:r w:rsidRPr="00063026">
        <w:rPr>
          <w:rFonts w:ascii="Arial Narrow" w:hAnsi="Arial Narrow"/>
          <w:sz w:val="24"/>
          <w:szCs w:val="24"/>
        </w:rPr>
        <w:t>: 2 lata doświadczenia zawodowego w obszarze związanym z rachunkowością</w:t>
      </w:r>
    </w:p>
    <w:p w:rsidR="00063026" w:rsidRPr="00063026" w:rsidRDefault="00063026" w:rsidP="00B81857">
      <w:pPr>
        <w:numPr>
          <w:ilvl w:val="0"/>
          <w:numId w:val="6"/>
        </w:numPr>
        <w:spacing w:after="0" w:line="240" w:lineRule="auto"/>
        <w:ind w:left="714" w:hanging="357"/>
        <w:rPr>
          <w:rFonts w:ascii="Arial Narrow" w:hAnsi="Arial Narrow"/>
          <w:sz w:val="24"/>
          <w:szCs w:val="24"/>
        </w:rPr>
      </w:pPr>
      <w:r w:rsidRPr="00063026">
        <w:rPr>
          <w:rFonts w:ascii="Arial Narrow" w:hAnsi="Arial Narrow"/>
          <w:b/>
          <w:bCs/>
          <w:sz w:val="24"/>
          <w:szCs w:val="24"/>
        </w:rPr>
        <w:t>pozostałe wymagania niezbędne</w:t>
      </w:r>
      <w:r w:rsidRPr="00063026">
        <w:rPr>
          <w:rFonts w:ascii="Arial Narrow" w:hAnsi="Arial Narrow"/>
          <w:sz w:val="24"/>
          <w:szCs w:val="24"/>
        </w:rPr>
        <w:t>:</w:t>
      </w:r>
    </w:p>
    <w:p w:rsidR="00063026" w:rsidRPr="00063026" w:rsidRDefault="00063026" w:rsidP="00B81857">
      <w:pPr>
        <w:numPr>
          <w:ilvl w:val="1"/>
          <w:numId w:val="6"/>
        </w:numPr>
        <w:spacing w:after="0" w:line="240" w:lineRule="auto"/>
        <w:ind w:left="1434" w:hanging="357"/>
        <w:rPr>
          <w:rFonts w:ascii="Arial Narrow" w:hAnsi="Arial Narrow"/>
          <w:sz w:val="24"/>
          <w:szCs w:val="24"/>
        </w:rPr>
      </w:pPr>
      <w:r w:rsidRPr="00063026">
        <w:rPr>
          <w:rFonts w:ascii="Arial Narrow" w:hAnsi="Arial Narrow"/>
          <w:sz w:val="24"/>
          <w:szCs w:val="24"/>
        </w:rPr>
        <w:t xml:space="preserve">doświadczenie w prowadzeniu ksiąg rachunkowych, </w:t>
      </w:r>
    </w:p>
    <w:p w:rsidR="00063026" w:rsidRPr="00063026" w:rsidRDefault="00063026" w:rsidP="00B81857">
      <w:pPr>
        <w:numPr>
          <w:ilvl w:val="1"/>
          <w:numId w:val="6"/>
        </w:numPr>
        <w:spacing w:after="0" w:line="240" w:lineRule="auto"/>
        <w:ind w:left="1434" w:hanging="357"/>
        <w:rPr>
          <w:rFonts w:ascii="Arial Narrow" w:hAnsi="Arial Narrow"/>
          <w:sz w:val="24"/>
          <w:szCs w:val="24"/>
        </w:rPr>
      </w:pPr>
      <w:r w:rsidRPr="00063026">
        <w:rPr>
          <w:rFonts w:ascii="Arial Narrow" w:hAnsi="Arial Narrow"/>
          <w:sz w:val="24"/>
          <w:szCs w:val="24"/>
        </w:rPr>
        <w:t xml:space="preserve">znajomość ustawy o rachunkowości, ustawy o finansach publicznych, oraz znajomość przepisów kodeksu postępowania administracyjnego, </w:t>
      </w:r>
    </w:p>
    <w:p w:rsidR="00063026" w:rsidRPr="00063026" w:rsidRDefault="00063026" w:rsidP="00B81857">
      <w:pPr>
        <w:numPr>
          <w:ilvl w:val="1"/>
          <w:numId w:val="6"/>
        </w:numPr>
        <w:spacing w:after="0" w:line="240" w:lineRule="auto"/>
        <w:ind w:left="1434" w:hanging="357"/>
        <w:rPr>
          <w:rFonts w:ascii="Arial Narrow" w:hAnsi="Arial Narrow"/>
          <w:sz w:val="24"/>
          <w:szCs w:val="24"/>
        </w:rPr>
      </w:pPr>
      <w:r w:rsidRPr="00063026">
        <w:rPr>
          <w:rFonts w:ascii="Arial Narrow" w:hAnsi="Arial Narrow"/>
          <w:sz w:val="24"/>
          <w:szCs w:val="24"/>
        </w:rPr>
        <w:t xml:space="preserve">praktyka w zakresie rozliczeń z tytułu ubezpieczeń społecznych oraz podatkowych, </w:t>
      </w:r>
    </w:p>
    <w:p w:rsidR="00063026" w:rsidRPr="00063026" w:rsidRDefault="00063026" w:rsidP="00B81857">
      <w:pPr>
        <w:numPr>
          <w:ilvl w:val="1"/>
          <w:numId w:val="6"/>
        </w:numPr>
        <w:spacing w:after="0" w:line="240" w:lineRule="auto"/>
        <w:ind w:left="1434" w:hanging="357"/>
        <w:rPr>
          <w:rFonts w:ascii="Arial Narrow" w:hAnsi="Arial Narrow"/>
          <w:sz w:val="24"/>
          <w:szCs w:val="24"/>
        </w:rPr>
      </w:pPr>
      <w:r w:rsidRPr="00063026">
        <w:rPr>
          <w:rFonts w:ascii="Arial Narrow" w:hAnsi="Arial Narrow"/>
          <w:sz w:val="24"/>
          <w:szCs w:val="24"/>
        </w:rPr>
        <w:t xml:space="preserve">znajomość ustawy o służbie cywilnej, </w:t>
      </w:r>
    </w:p>
    <w:p w:rsidR="00063026" w:rsidRPr="00063026" w:rsidRDefault="00063026" w:rsidP="00B81857">
      <w:pPr>
        <w:numPr>
          <w:ilvl w:val="1"/>
          <w:numId w:val="6"/>
        </w:numPr>
        <w:spacing w:after="0" w:line="240" w:lineRule="auto"/>
        <w:ind w:left="1434" w:hanging="357"/>
        <w:rPr>
          <w:rFonts w:ascii="Arial Narrow" w:hAnsi="Arial Narrow"/>
          <w:sz w:val="24"/>
          <w:szCs w:val="24"/>
        </w:rPr>
      </w:pPr>
      <w:r w:rsidRPr="00063026">
        <w:rPr>
          <w:rFonts w:ascii="Arial Narrow" w:hAnsi="Arial Narrow"/>
          <w:sz w:val="24"/>
          <w:szCs w:val="24"/>
        </w:rPr>
        <w:t xml:space="preserve">znajomość rozporządzenia PRM z dnia 18.01.2011 w sprawie instrukcji kancelaryjnej, jednolitych rzeczowych wykazów akt oraz instrukcji w sprawie organizacji i zakresu działania archiwów zakładowych, </w:t>
      </w:r>
    </w:p>
    <w:p w:rsidR="00063026" w:rsidRPr="00063026" w:rsidRDefault="00063026" w:rsidP="00B81857">
      <w:pPr>
        <w:numPr>
          <w:ilvl w:val="1"/>
          <w:numId w:val="6"/>
        </w:numPr>
        <w:spacing w:after="0" w:line="240" w:lineRule="auto"/>
        <w:ind w:left="1434" w:hanging="357"/>
        <w:rPr>
          <w:rFonts w:ascii="Arial Narrow" w:hAnsi="Arial Narrow"/>
          <w:sz w:val="24"/>
          <w:szCs w:val="24"/>
        </w:rPr>
      </w:pPr>
      <w:r w:rsidRPr="00063026">
        <w:rPr>
          <w:rFonts w:ascii="Arial Narrow" w:hAnsi="Arial Narrow"/>
          <w:sz w:val="24"/>
          <w:szCs w:val="24"/>
        </w:rPr>
        <w:t>umiejętność bardzo dobrej obsługi komputera w tym pakietu MS Office, oraz dobra znajomość finansowo-księgowych narzędzi informatycznych, w tym PŁATNIK, sprawozdawczo</w:t>
      </w:r>
      <w:bookmarkStart w:id="0" w:name="_GoBack"/>
      <w:bookmarkEnd w:id="0"/>
      <w:r w:rsidRPr="00063026">
        <w:rPr>
          <w:rFonts w:ascii="Arial Narrow" w:hAnsi="Arial Narrow"/>
          <w:sz w:val="24"/>
          <w:szCs w:val="24"/>
        </w:rPr>
        <w:t xml:space="preserve">ść GUS, </w:t>
      </w:r>
    </w:p>
    <w:p w:rsidR="00063026" w:rsidRPr="00063026" w:rsidRDefault="00063026" w:rsidP="00B81857">
      <w:pPr>
        <w:numPr>
          <w:ilvl w:val="1"/>
          <w:numId w:val="6"/>
        </w:numPr>
        <w:spacing w:after="0" w:line="240" w:lineRule="auto"/>
        <w:ind w:left="1434" w:hanging="357"/>
        <w:rPr>
          <w:rFonts w:ascii="Arial Narrow" w:hAnsi="Arial Narrow"/>
          <w:sz w:val="24"/>
          <w:szCs w:val="24"/>
        </w:rPr>
      </w:pPr>
      <w:r w:rsidRPr="00063026">
        <w:rPr>
          <w:rFonts w:ascii="Arial Narrow" w:hAnsi="Arial Narrow"/>
          <w:sz w:val="24"/>
          <w:szCs w:val="24"/>
        </w:rPr>
        <w:lastRenderedPageBreak/>
        <w:t xml:space="preserve">umiejętność formułowania wypowiedzi pisemnych oraz umiejętność organizacji pracy własnej, </w:t>
      </w:r>
    </w:p>
    <w:p w:rsidR="00063026" w:rsidRPr="00063026" w:rsidRDefault="00063026" w:rsidP="00B81857">
      <w:pPr>
        <w:numPr>
          <w:ilvl w:val="1"/>
          <w:numId w:val="6"/>
        </w:numPr>
        <w:spacing w:after="0" w:line="240" w:lineRule="auto"/>
        <w:ind w:left="1434" w:hanging="357"/>
        <w:rPr>
          <w:rFonts w:ascii="Arial Narrow" w:hAnsi="Arial Narrow"/>
          <w:sz w:val="24"/>
          <w:szCs w:val="24"/>
        </w:rPr>
      </w:pPr>
      <w:r w:rsidRPr="00063026">
        <w:rPr>
          <w:rFonts w:ascii="Arial Narrow" w:hAnsi="Arial Narrow"/>
          <w:sz w:val="24"/>
          <w:szCs w:val="24"/>
        </w:rPr>
        <w:t xml:space="preserve">umiejętność logicznej interpretacji i stosowania przepisów prawa, oraz zdolność analitycznego myślenia, </w:t>
      </w:r>
    </w:p>
    <w:p w:rsidR="00063026" w:rsidRPr="00063026" w:rsidRDefault="00063026" w:rsidP="00B81857">
      <w:pPr>
        <w:numPr>
          <w:ilvl w:val="1"/>
          <w:numId w:val="6"/>
        </w:numPr>
        <w:spacing w:after="0" w:line="240" w:lineRule="auto"/>
        <w:ind w:left="1434" w:hanging="357"/>
        <w:rPr>
          <w:rFonts w:ascii="Arial Narrow" w:hAnsi="Arial Narrow"/>
          <w:sz w:val="24"/>
          <w:szCs w:val="24"/>
        </w:rPr>
      </w:pPr>
      <w:r w:rsidRPr="00063026">
        <w:rPr>
          <w:rFonts w:ascii="Arial Narrow" w:hAnsi="Arial Narrow"/>
          <w:sz w:val="24"/>
          <w:szCs w:val="24"/>
        </w:rPr>
        <w:t xml:space="preserve">systematyczność, dokładność, odpowiedzialność, oraz samodzielność i komunikatywność, </w:t>
      </w:r>
    </w:p>
    <w:p w:rsidR="00063026" w:rsidRPr="00063026" w:rsidRDefault="00063026" w:rsidP="00B81857">
      <w:pPr>
        <w:numPr>
          <w:ilvl w:val="1"/>
          <w:numId w:val="6"/>
        </w:numPr>
        <w:spacing w:after="0" w:line="240" w:lineRule="auto"/>
        <w:ind w:left="1434" w:hanging="357"/>
        <w:rPr>
          <w:rFonts w:ascii="Arial Narrow" w:hAnsi="Arial Narrow"/>
          <w:sz w:val="24"/>
          <w:szCs w:val="24"/>
        </w:rPr>
      </w:pPr>
      <w:r w:rsidRPr="00063026">
        <w:rPr>
          <w:rFonts w:ascii="Arial Narrow" w:hAnsi="Arial Narrow"/>
          <w:sz w:val="24"/>
          <w:szCs w:val="24"/>
        </w:rPr>
        <w:t xml:space="preserve">umiejętność pracy w zespole, </w:t>
      </w:r>
    </w:p>
    <w:p w:rsidR="00063026" w:rsidRPr="00B81857" w:rsidRDefault="00063026" w:rsidP="00063026">
      <w:pPr>
        <w:rPr>
          <w:rFonts w:ascii="Arial Narrow" w:hAnsi="Arial Narrow"/>
          <w:sz w:val="24"/>
          <w:szCs w:val="24"/>
          <w:u w:val="single"/>
        </w:rPr>
      </w:pPr>
      <w:r w:rsidRPr="00B81857">
        <w:rPr>
          <w:rFonts w:ascii="Arial Narrow" w:hAnsi="Arial Narrow"/>
          <w:sz w:val="24"/>
          <w:szCs w:val="24"/>
          <w:u w:val="single"/>
        </w:rPr>
        <w:t xml:space="preserve">wymagania dodatkowe </w:t>
      </w:r>
    </w:p>
    <w:p w:rsidR="00063026" w:rsidRPr="00063026" w:rsidRDefault="00063026" w:rsidP="00B81857">
      <w:pPr>
        <w:numPr>
          <w:ilvl w:val="0"/>
          <w:numId w:val="7"/>
        </w:numPr>
        <w:spacing w:after="0" w:line="240" w:lineRule="auto"/>
        <w:ind w:left="714" w:hanging="357"/>
        <w:rPr>
          <w:rFonts w:ascii="Arial Narrow" w:hAnsi="Arial Narrow"/>
          <w:sz w:val="24"/>
          <w:szCs w:val="24"/>
        </w:rPr>
      </w:pPr>
      <w:r w:rsidRPr="00063026">
        <w:rPr>
          <w:rFonts w:ascii="Arial Narrow" w:hAnsi="Arial Narrow"/>
          <w:sz w:val="24"/>
          <w:szCs w:val="24"/>
        </w:rPr>
        <w:t xml:space="preserve">znajomość ustawy o transporcie drogowym, </w:t>
      </w:r>
    </w:p>
    <w:p w:rsidR="00063026" w:rsidRPr="00063026" w:rsidRDefault="00063026" w:rsidP="00B81857">
      <w:pPr>
        <w:numPr>
          <w:ilvl w:val="0"/>
          <w:numId w:val="7"/>
        </w:numPr>
        <w:spacing w:after="0" w:line="240" w:lineRule="auto"/>
        <w:ind w:left="714" w:hanging="357"/>
        <w:rPr>
          <w:rFonts w:ascii="Arial Narrow" w:hAnsi="Arial Narrow"/>
          <w:sz w:val="24"/>
          <w:szCs w:val="24"/>
        </w:rPr>
      </w:pPr>
      <w:r w:rsidRPr="00063026">
        <w:rPr>
          <w:rFonts w:ascii="Arial Narrow" w:hAnsi="Arial Narrow"/>
          <w:sz w:val="24"/>
          <w:szCs w:val="24"/>
        </w:rPr>
        <w:t xml:space="preserve">doświadczenie w pracy w administracji publicznej (praca, staż, praktyka), </w:t>
      </w:r>
    </w:p>
    <w:p w:rsidR="00063026" w:rsidRPr="00063026" w:rsidRDefault="00063026" w:rsidP="00B81857">
      <w:pPr>
        <w:numPr>
          <w:ilvl w:val="0"/>
          <w:numId w:val="7"/>
        </w:numPr>
        <w:spacing w:after="0" w:line="240" w:lineRule="auto"/>
        <w:ind w:left="714" w:hanging="357"/>
        <w:rPr>
          <w:rFonts w:ascii="Arial Narrow" w:hAnsi="Arial Narrow"/>
          <w:sz w:val="24"/>
          <w:szCs w:val="24"/>
        </w:rPr>
      </w:pPr>
      <w:r w:rsidRPr="00063026">
        <w:rPr>
          <w:rFonts w:ascii="Arial Narrow" w:hAnsi="Arial Narrow"/>
          <w:sz w:val="24"/>
          <w:szCs w:val="24"/>
        </w:rPr>
        <w:t xml:space="preserve">zdolność działania w sytuacjach nieprzewidywalnych i stresowych, </w:t>
      </w:r>
    </w:p>
    <w:p w:rsidR="00063026" w:rsidRPr="00063026" w:rsidRDefault="00063026" w:rsidP="00B81857">
      <w:pPr>
        <w:numPr>
          <w:ilvl w:val="0"/>
          <w:numId w:val="7"/>
        </w:numPr>
        <w:spacing w:after="0" w:line="240" w:lineRule="auto"/>
        <w:ind w:left="714" w:hanging="357"/>
        <w:rPr>
          <w:rFonts w:ascii="Arial Narrow" w:hAnsi="Arial Narrow"/>
          <w:sz w:val="24"/>
          <w:szCs w:val="24"/>
        </w:rPr>
      </w:pPr>
      <w:r w:rsidRPr="00063026">
        <w:rPr>
          <w:rFonts w:ascii="Arial Narrow" w:hAnsi="Arial Narrow"/>
          <w:sz w:val="24"/>
          <w:szCs w:val="24"/>
        </w:rPr>
        <w:t xml:space="preserve">wysoka kultura osobista, </w:t>
      </w:r>
    </w:p>
    <w:p w:rsidR="00063026" w:rsidRPr="00063026" w:rsidRDefault="00063026" w:rsidP="00063026">
      <w:pPr>
        <w:rPr>
          <w:rFonts w:ascii="Arial Narrow" w:hAnsi="Arial Narrow"/>
          <w:b/>
          <w:bCs/>
          <w:sz w:val="24"/>
          <w:szCs w:val="24"/>
        </w:rPr>
      </w:pPr>
      <w:r w:rsidRPr="00063026">
        <w:rPr>
          <w:rFonts w:ascii="Arial Narrow" w:hAnsi="Arial Narrow"/>
          <w:b/>
          <w:bCs/>
          <w:sz w:val="24"/>
          <w:szCs w:val="24"/>
        </w:rPr>
        <w:t xml:space="preserve">Wymagane dokumenty i oświadczenia: </w:t>
      </w:r>
    </w:p>
    <w:p w:rsidR="00063026" w:rsidRPr="00063026" w:rsidRDefault="00063026" w:rsidP="00B81857">
      <w:pPr>
        <w:numPr>
          <w:ilvl w:val="0"/>
          <w:numId w:val="8"/>
        </w:numPr>
        <w:spacing w:after="0" w:line="240" w:lineRule="auto"/>
        <w:ind w:left="714" w:hanging="357"/>
        <w:rPr>
          <w:rFonts w:ascii="Arial Narrow" w:hAnsi="Arial Narrow"/>
          <w:sz w:val="24"/>
          <w:szCs w:val="24"/>
        </w:rPr>
      </w:pPr>
      <w:r w:rsidRPr="00063026">
        <w:rPr>
          <w:rFonts w:ascii="Arial Narrow" w:hAnsi="Arial Narrow"/>
          <w:sz w:val="24"/>
          <w:szCs w:val="24"/>
        </w:rPr>
        <w:t>życiorys i list motywacyjny</w:t>
      </w:r>
    </w:p>
    <w:p w:rsidR="00063026" w:rsidRPr="00063026" w:rsidRDefault="00063026" w:rsidP="00B81857">
      <w:pPr>
        <w:numPr>
          <w:ilvl w:val="0"/>
          <w:numId w:val="8"/>
        </w:numPr>
        <w:spacing w:after="0" w:line="240" w:lineRule="auto"/>
        <w:ind w:left="714" w:hanging="357"/>
        <w:rPr>
          <w:rFonts w:ascii="Arial Narrow" w:hAnsi="Arial Narrow"/>
          <w:sz w:val="24"/>
          <w:szCs w:val="24"/>
        </w:rPr>
      </w:pPr>
      <w:r w:rsidRPr="00063026">
        <w:rPr>
          <w:rFonts w:ascii="Arial Narrow" w:hAnsi="Arial Narrow"/>
          <w:sz w:val="24"/>
          <w:szCs w:val="24"/>
        </w:rPr>
        <w:t>oświadczenie kandydata o wyrażeniu zgody na przetwarzanie danych osobowych do celów rekrutacji</w:t>
      </w:r>
    </w:p>
    <w:p w:rsidR="00063026" w:rsidRPr="00063026" w:rsidRDefault="00063026" w:rsidP="00B81857">
      <w:pPr>
        <w:numPr>
          <w:ilvl w:val="0"/>
          <w:numId w:val="8"/>
        </w:numPr>
        <w:spacing w:after="0" w:line="240" w:lineRule="auto"/>
        <w:ind w:left="714" w:hanging="357"/>
        <w:rPr>
          <w:rFonts w:ascii="Arial Narrow" w:hAnsi="Arial Narrow"/>
          <w:sz w:val="24"/>
          <w:szCs w:val="24"/>
        </w:rPr>
      </w:pPr>
      <w:r w:rsidRPr="00063026">
        <w:rPr>
          <w:rFonts w:ascii="Arial Narrow" w:hAnsi="Arial Narrow"/>
          <w:sz w:val="24"/>
          <w:szCs w:val="24"/>
        </w:rPr>
        <w:t>oświadczenie kandydata o korzystaniu z pełni praw publicznych</w:t>
      </w:r>
    </w:p>
    <w:p w:rsidR="00063026" w:rsidRPr="00063026" w:rsidRDefault="00063026" w:rsidP="00B81857">
      <w:pPr>
        <w:numPr>
          <w:ilvl w:val="0"/>
          <w:numId w:val="8"/>
        </w:numPr>
        <w:spacing w:after="0" w:line="240" w:lineRule="auto"/>
        <w:ind w:left="714" w:hanging="357"/>
        <w:rPr>
          <w:rFonts w:ascii="Arial Narrow" w:hAnsi="Arial Narrow"/>
          <w:sz w:val="24"/>
          <w:szCs w:val="24"/>
        </w:rPr>
      </w:pPr>
      <w:r w:rsidRPr="00063026">
        <w:rPr>
          <w:rFonts w:ascii="Arial Narrow" w:hAnsi="Arial Narrow"/>
          <w:sz w:val="24"/>
          <w:szCs w:val="24"/>
        </w:rPr>
        <w:t>oświadczenie kandydata o nieskazaniu prawomocnym wyrokiem za umyślne przestępstwo lub umyślne przestępstwo skarbowe</w:t>
      </w:r>
    </w:p>
    <w:p w:rsidR="00063026" w:rsidRPr="00063026" w:rsidRDefault="00063026" w:rsidP="00B81857">
      <w:pPr>
        <w:numPr>
          <w:ilvl w:val="0"/>
          <w:numId w:val="8"/>
        </w:numPr>
        <w:spacing w:after="0" w:line="240" w:lineRule="auto"/>
        <w:ind w:left="714" w:hanging="357"/>
        <w:rPr>
          <w:rFonts w:ascii="Arial Narrow" w:hAnsi="Arial Narrow"/>
          <w:sz w:val="24"/>
          <w:szCs w:val="24"/>
        </w:rPr>
      </w:pPr>
      <w:r w:rsidRPr="00063026">
        <w:rPr>
          <w:rFonts w:ascii="Arial Narrow" w:hAnsi="Arial Narrow"/>
          <w:sz w:val="24"/>
          <w:szCs w:val="24"/>
        </w:rPr>
        <w:t>kopie dokumentów potwierdzających wykształcenie</w:t>
      </w:r>
    </w:p>
    <w:p w:rsidR="00063026" w:rsidRPr="00063026" w:rsidRDefault="00063026" w:rsidP="00B81857">
      <w:pPr>
        <w:numPr>
          <w:ilvl w:val="0"/>
          <w:numId w:val="8"/>
        </w:numPr>
        <w:spacing w:after="0" w:line="240" w:lineRule="auto"/>
        <w:ind w:left="714" w:hanging="357"/>
        <w:rPr>
          <w:rFonts w:ascii="Arial Narrow" w:hAnsi="Arial Narrow"/>
          <w:sz w:val="24"/>
          <w:szCs w:val="24"/>
        </w:rPr>
      </w:pPr>
      <w:r w:rsidRPr="00063026">
        <w:rPr>
          <w:rFonts w:ascii="Arial Narrow" w:hAnsi="Arial Narrow"/>
          <w:sz w:val="24"/>
          <w:szCs w:val="24"/>
        </w:rPr>
        <w:t>kopia dokumentu potwierdzającego posiadanie polskiego obywatelstwa lub oświadczenie o posiadaniu obywatelstwa polskiego</w:t>
      </w:r>
    </w:p>
    <w:p w:rsidR="00063026" w:rsidRPr="00063026" w:rsidRDefault="00063026" w:rsidP="00B81857">
      <w:pPr>
        <w:numPr>
          <w:ilvl w:val="0"/>
          <w:numId w:val="8"/>
        </w:numPr>
        <w:spacing w:after="0" w:line="240" w:lineRule="auto"/>
        <w:ind w:left="714" w:hanging="357"/>
        <w:rPr>
          <w:rFonts w:ascii="Arial Narrow" w:hAnsi="Arial Narrow"/>
          <w:sz w:val="24"/>
          <w:szCs w:val="24"/>
        </w:rPr>
      </w:pPr>
      <w:r w:rsidRPr="00063026">
        <w:rPr>
          <w:rFonts w:ascii="Arial Narrow" w:hAnsi="Arial Narrow"/>
          <w:sz w:val="24"/>
          <w:szCs w:val="24"/>
        </w:rPr>
        <w:t xml:space="preserve">kopie posiadanych świadectw pracy. </w:t>
      </w:r>
    </w:p>
    <w:p w:rsidR="00063026" w:rsidRPr="00063026" w:rsidRDefault="00063026" w:rsidP="00063026">
      <w:pPr>
        <w:rPr>
          <w:rFonts w:ascii="Arial Narrow" w:hAnsi="Arial Narrow"/>
          <w:b/>
          <w:bCs/>
          <w:sz w:val="24"/>
          <w:szCs w:val="24"/>
        </w:rPr>
      </w:pPr>
      <w:r w:rsidRPr="00063026">
        <w:rPr>
          <w:rFonts w:ascii="Arial Narrow" w:hAnsi="Arial Narrow"/>
          <w:b/>
          <w:bCs/>
          <w:sz w:val="24"/>
          <w:szCs w:val="24"/>
        </w:rPr>
        <w:t xml:space="preserve">Kopie innych dokumentów i oświadczenia: </w:t>
      </w:r>
    </w:p>
    <w:p w:rsidR="00063026" w:rsidRPr="00063026" w:rsidRDefault="00063026" w:rsidP="00B81857">
      <w:pPr>
        <w:numPr>
          <w:ilvl w:val="0"/>
          <w:numId w:val="9"/>
        </w:numPr>
        <w:spacing w:after="0" w:line="240" w:lineRule="auto"/>
        <w:ind w:left="714" w:hanging="357"/>
        <w:rPr>
          <w:rFonts w:ascii="Arial Narrow" w:hAnsi="Arial Narrow"/>
          <w:sz w:val="24"/>
          <w:szCs w:val="24"/>
        </w:rPr>
      </w:pPr>
      <w:r w:rsidRPr="00063026">
        <w:rPr>
          <w:rFonts w:ascii="Arial Narrow" w:hAnsi="Arial Narrow"/>
          <w:sz w:val="24"/>
          <w:szCs w:val="24"/>
        </w:rPr>
        <w:t>Kopia dokumentu potwierdzającego niepełnosprawność - w przypadku kandydatów, którzy zamierzają skorzystać z pierwszeństwa w zatrudnieniu w przypadku, gdy znajdą się w gronie najlepszych kandydatów</w:t>
      </w:r>
    </w:p>
    <w:p w:rsidR="00063026" w:rsidRPr="00063026" w:rsidRDefault="00063026" w:rsidP="00B81857">
      <w:pPr>
        <w:numPr>
          <w:ilvl w:val="0"/>
          <w:numId w:val="9"/>
        </w:numPr>
        <w:spacing w:after="0" w:line="240" w:lineRule="auto"/>
        <w:ind w:left="714" w:hanging="357"/>
        <w:rPr>
          <w:rFonts w:ascii="Arial Narrow" w:hAnsi="Arial Narrow"/>
          <w:sz w:val="24"/>
          <w:szCs w:val="24"/>
        </w:rPr>
      </w:pPr>
      <w:r w:rsidRPr="00063026">
        <w:rPr>
          <w:rFonts w:ascii="Arial Narrow" w:hAnsi="Arial Narrow"/>
          <w:sz w:val="24"/>
          <w:szCs w:val="24"/>
        </w:rPr>
        <w:t xml:space="preserve">kopie dokumentów potwierdzających doświadczenie zawodowe </w:t>
      </w:r>
    </w:p>
    <w:p w:rsidR="00063026" w:rsidRPr="00063026" w:rsidRDefault="00063026" w:rsidP="00063026">
      <w:pPr>
        <w:rPr>
          <w:rFonts w:ascii="Arial Narrow" w:hAnsi="Arial Narrow"/>
          <w:b/>
          <w:bCs/>
          <w:sz w:val="24"/>
          <w:szCs w:val="24"/>
        </w:rPr>
      </w:pPr>
      <w:r w:rsidRPr="00063026">
        <w:rPr>
          <w:rFonts w:ascii="Arial Narrow" w:hAnsi="Arial Narrow"/>
          <w:b/>
          <w:bCs/>
          <w:sz w:val="24"/>
          <w:szCs w:val="24"/>
        </w:rPr>
        <w:t xml:space="preserve">Termin składania dokumentów: </w:t>
      </w:r>
    </w:p>
    <w:p w:rsidR="00063026" w:rsidRPr="00063026" w:rsidRDefault="00063026" w:rsidP="00063026">
      <w:pPr>
        <w:rPr>
          <w:rFonts w:ascii="Arial Narrow" w:hAnsi="Arial Narrow"/>
          <w:sz w:val="24"/>
          <w:szCs w:val="24"/>
        </w:rPr>
      </w:pPr>
      <w:r w:rsidRPr="00063026">
        <w:rPr>
          <w:rFonts w:ascii="Arial Narrow" w:hAnsi="Arial Narrow"/>
          <w:sz w:val="24"/>
          <w:szCs w:val="24"/>
        </w:rPr>
        <w:t xml:space="preserve">02-08-2012 </w:t>
      </w:r>
    </w:p>
    <w:p w:rsidR="00063026" w:rsidRPr="00063026" w:rsidRDefault="00063026" w:rsidP="00063026">
      <w:pPr>
        <w:rPr>
          <w:rFonts w:ascii="Arial Narrow" w:hAnsi="Arial Narrow"/>
          <w:b/>
          <w:bCs/>
          <w:sz w:val="24"/>
          <w:szCs w:val="24"/>
        </w:rPr>
      </w:pPr>
      <w:r w:rsidRPr="00063026">
        <w:rPr>
          <w:rFonts w:ascii="Arial Narrow" w:hAnsi="Arial Narrow"/>
          <w:b/>
          <w:bCs/>
          <w:sz w:val="24"/>
          <w:szCs w:val="24"/>
        </w:rPr>
        <w:t xml:space="preserve">Miejsce składania dokumentów: </w:t>
      </w:r>
    </w:p>
    <w:p w:rsidR="00063026" w:rsidRPr="00063026" w:rsidRDefault="00063026" w:rsidP="00063026">
      <w:pPr>
        <w:rPr>
          <w:rFonts w:ascii="Arial Narrow" w:hAnsi="Arial Narrow"/>
          <w:sz w:val="24"/>
          <w:szCs w:val="24"/>
        </w:rPr>
      </w:pPr>
      <w:r w:rsidRPr="00063026">
        <w:rPr>
          <w:rFonts w:ascii="Arial Narrow" w:hAnsi="Arial Narrow"/>
          <w:sz w:val="24"/>
          <w:szCs w:val="24"/>
        </w:rPr>
        <w:t>Wojewódzki Inspektorat Transportu Drogow</w:t>
      </w:r>
      <w:r w:rsidR="00B81857">
        <w:rPr>
          <w:rFonts w:ascii="Arial Narrow" w:hAnsi="Arial Narrow"/>
          <w:sz w:val="24"/>
          <w:szCs w:val="24"/>
        </w:rPr>
        <w:t>ego</w:t>
      </w:r>
      <w:r w:rsidR="00B81857">
        <w:rPr>
          <w:rFonts w:ascii="Arial Narrow" w:hAnsi="Arial Narrow"/>
          <w:sz w:val="24"/>
          <w:szCs w:val="24"/>
        </w:rPr>
        <w:br/>
        <w:t>Żeliwna 38</w:t>
      </w:r>
      <w:r w:rsidR="00B81857">
        <w:rPr>
          <w:rFonts w:ascii="Arial Narrow" w:hAnsi="Arial Narrow"/>
          <w:sz w:val="24"/>
          <w:szCs w:val="24"/>
        </w:rPr>
        <w:br/>
        <w:t>40-599 Katowice</w:t>
      </w:r>
      <w:r w:rsidR="00B81857">
        <w:rPr>
          <w:rFonts w:ascii="Arial Narrow" w:hAnsi="Arial Narrow"/>
          <w:sz w:val="24"/>
          <w:szCs w:val="24"/>
        </w:rPr>
        <w:br/>
      </w:r>
    </w:p>
    <w:p w:rsidR="00063026" w:rsidRPr="00063026" w:rsidRDefault="00063026" w:rsidP="00063026">
      <w:pPr>
        <w:rPr>
          <w:rFonts w:ascii="Arial Narrow" w:hAnsi="Arial Narrow"/>
          <w:b/>
          <w:bCs/>
          <w:sz w:val="24"/>
          <w:szCs w:val="24"/>
        </w:rPr>
      </w:pPr>
      <w:r w:rsidRPr="00063026">
        <w:rPr>
          <w:rFonts w:ascii="Arial Narrow" w:hAnsi="Arial Narrow"/>
          <w:b/>
          <w:bCs/>
          <w:sz w:val="24"/>
          <w:szCs w:val="24"/>
        </w:rPr>
        <w:t xml:space="preserve">Inne informacje: </w:t>
      </w:r>
    </w:p>
    <w:p w:rsidR="003D5A61" w:rsidRPr="00063026" w:rsidRDefault="00063026">
      <w:pPr>
        <w:rPr>
          <w:rFonts w:ascii="Arial Narrow" w:hAnsi="Arial Narrow"/>
          <w:sz w:val="24"/>
          <w:szCs w:val="24"/>
        </w:rPr>
      </w:pPr>
      <w:r w:rsidRPr="00063026">
        <w:rPr>
          <w:rFonts w:ascii="Arial Narrow" w:hAnsi="Arial Narrow"/>
          <w:sz w:val="24"/>
          <w:szCs w:val="24"/>
        </w:rPr>
        <w:t>Zatrudnienie od września br. Umowa na czas określony (ok.10 m-</w:t>
      </w:r>
      <w:proofErr w:type="spellStart"/>
      <w:r w:rsidRPr="00063026">
        <w:rPr>
          <w:rFonts w:ascii="Arial Narrow" w:hAnsi="Arial Narrow"/>
          <w:sz w:val="24"/>
          <w:szCs w:val="24"/>
        </w:rPr>
        <w:t>cy</w:t>
      </w:r>
      <w:proofErr w:type="spellEnd"/>
      <w:r w:rsidRPr="00063026">
        <w:rPr>
          <w:rFonts w:ascii="Arial Narrow" w:hAnsi="Arial Narrow"/>
          <w:sz w:val="24"/>
          <w:szCs w:val="24"/>
        </w:rPr>
        <w:t>). Lista kandydatów zakwalifikowanych do dalszego etapu rekrutacji zostanie zamieszczona w Biuletynie Informacji Publicznej Wojewódzkiego Inspektoratu Transportu Drogowego w Katowicach (http://witdkatowice.sisco.info/) w zakładce oferty pracy – aktualne oferty pracy. Zastrzegamy sobie możliwość przeprowadzenia sprawdzianu pisemnego oraz praktycznego z zakresu wymagań określonych w ogłoszeniu. Oświadczenia muszą być podpisane własnoręcznie. Oferty można składać osobiście lub drogą listowną. Oferty przesłane mailem lub faksem oraz otrzymane po terminie nie będą rozpatrywane. Osoby, których oferty zostaną rozpatrzone negatywnie, nie będą o tym informowane. Po zakończeniu naboru oferty osób niezatrudnionych zostaną zniszczone.</w:t>
      </w:r>
      <w:r w:rsidRPr="00063026">
        <w:rPr>
          <w:rFonts w:ascii="Arial Narrow" w:hAnsi="Arial Narrow"/>
          <w:sz w:val="24"/>
          <w:szCs w:val="24"/>
        </w:rPr>
        <w:br/>
        <w:t>Dodatkowe informacje można uzyskać pod nr tel. 032/ 42-88-150 lub 42-88-155</w:t>
      </w:r>
    </w:p>
    <w:sectPr w:rsidR="003D5A61" w:rsidRPr="00063026" w:rsidSect="00B81857">
      <w:pgSz w:w="11906" w:h="16838"/>
      <w:pgMar w:top="794"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4D5"/>
    <w:multiLevelType w:val="multilevel"/>
    <w:tmpl w:val="0616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E12AC"/>
    <w:multiLevelType w:val="multilevel"/>
    <w:tmpl w:val="1E9E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A11D7"/>
    <w:multiLevelType w:val="multilevel"/>
    <w:tmpl w:val="30E6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A5E77"/>
    <w:multiLevelType w:val="multilevel"/>
    <w:tmpl w:val="A68A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8E3B09"/>
    <w:multiLevelType w:val="multilevel"/>
    <w:tmpl w:val="1B88A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545B9F"/>
    <w:multiLevelType w:val="multilevel"/>
    <w:tmpl w:val="4254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7131F8"/>
    <w:multiLevelType w:val="multilevel"/>
    <w:tmpl w:val="81B8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611955"/>
    <w:multiLevelType w:val="multilevel"/>
    <w:tmpl w:val="22EA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784C8C"/>
    <w:multiLevelType w:val="multilevel"/>
    <w:tmpl w:val="B32E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5"/>
  </w:num>
  <w:num w:numId="5">
    <w:abstractNumId w:val="6"/>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D6"/>
    <w:rsid w:val="00063026"/>
    <w:rsid w:val="003D5A61"/>
    <w:rsid w:val="00563AD6"/>
    <w:rsid w:val="0092184D"/>
    <w:rsid w:val="00B81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630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3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630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3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765</Words>
  <Characters>4590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Gołaszewska</dc:creator>
  <cp:keywords/>
  <dc:description/>
  <cp:lastModifiedBy>Elżbieta Gołaszewska</cp:lastModifiedBy>
  <cp:revision>4</cp:revision>
  <cp:lastPrinted>2012-07-24T08:29:00Z</cp:lastPrinted>
  <dcterms:created xsi:type="dcterms:W3CDTF">2012-07-24T08:24:00Z</dcterms:created>
  <dcterms:modified xsi:type="dcterms:W3CDTF">2012-07-25T10:18:00Z</dcterms:modified>
</cp:coreProperties>
</file>